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7B71" w14:textId="1591691B" w:rsidR="003D1DEA" w:rsidRDefault="00C44BD3" w:rsidP="003D1DEA">
      <w:pPr>
        <w:tabs>
          <w:tab w:val="right" w:pos="9070"/>
        </w:tabs>
      </w:pPr>
      <w:r>
        <w:rPr>
          <w:noProof/>
        </w:rPr>
        <w:drawing>
          <wp:inline distT="0" distB="0" distL="0" distR="0" wp14:anchorId="0679F260" wp14:editId="3CCFC988">
            <wp:extent cx="2757600" cy="1440000"/>
            <wp:effectExtent l="0" t="0" r="508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8449" t="16813" r="5866" b="19833"/>
                    <a:stretch/>
                  </pic:blipFill>
                  <pic:spPr bwMode="auto">
                    <a:xfrm>
                      <a:off x="0" y="0"/>
                      <a:ext cx="27576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DEA">
        <w:tab/>
      </w:r>
      <w:r w:rsidR="003D1DEA">
        <w:rPr>
          <w:noProof/>
        </w:rPr>
        <w:drawing>
          <wp:inline distT="0" distB="0" distL="0" distR="0" wp14:anchorId="138C5D99" wp14:editId="4B1B1620">
            <wp:extent cx="1486800" cy="1548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0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EBE92" w14:textId="74B91301" w:rsidR="008B42C3" w:rsidRDefault="008B42C3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14:paraId="7B1AF463" w14:textId="77777777" w:rsidR="008B42C3" w:rsidRDefault="008B42C3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36"/>
          <w:szCs w:val="36"/>
        </w:rPr>
      </w:pPr>
    </w:p>
    <w:p w14:paraId="2B237986" w14:textId="0437DA4F" w:rsidR="003D1DEA" w:rsidRPr="005614F5" w:rsidRDefault="003D1DEA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36"/>
          <w:szCs w:val="36"/>
          <w:lang w:val="en-US"/>
        </w:rPr>
      </w:pPr>
      <w:r w:rsidRPr="005614F5">
        <w:rPr>
          <w:rFonts w:ascii="Tahoma" w:hAnsi="Tahoma" w:cs="Tahoma"/>
          <w:b/>
          <w:bCs/>
          <w:color w:val="002060"/>
          <w:sz w:val="36"/>
          <w:szCs w:val="36"/>
          <w:lang w:val="en-US"/>
        </w:rPr>
        <w:t>Best Paper Award</w:t>
      </w:r>
    </w:p>
    <w:p w14:paraId="0EBBCD37" w14:textId="77777777" w:rsidR="0036669E" w:rsidRPr="005614F5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16"/>
          <w:szCs w:val="16"/>
          <w:lang w:val="en-US"/>
        </w:rPr>
      </w:pPr>
    </w:p>
    <w:p w14:paraId="38021F8A" w14:textId="08FF1B48" w:rsidR="0036669E" w:rsidRDefault="003D1DEA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28"/>
          <w:szCs w:val="28"/>
          <w:lang w:val="en-US"/>
        </w:rPr>
      </w:pPr>
      <w:r w:rsidRPr="003D1DEA">
        <w:rPr>
          <w:rFonts w:ascii="Tahoma" w:hAnsi="Tahoma" w:cs="Tahoma"/>
          <w:b/>
          <w:bCs/>
          <w:color w:val="002060"/>
          <w:sz w:val="28"/>
          <w:szCs w:val="28"/>
          <w:lang w:val="en-US"/>
        </w:rPr>
        <w:t xml:space="preserve">Adolf-Struempell-Prize </w:t>
      </w:r>
      <w:r w:rsidR="00B16D49">
        <w:rPr>
          <w:rFonts w:ascii="Tahoma" w:hAnsi="Tahoma" w:cs="Tahoma"/>
          <w:b/>
          <w:bCs/>
          <w:color w:val="002060"/>
          <w:sz w:val="28"/>
          <w:szCs w:val="28"/>
          <w:lang w:val="en-US"/>
        </w:rPr>
        <w:t>202</w:t>
      </w:r>
      <w:r w:rsidR="00CF261D">
        <w:rPr>
          <w:rFonts w:ascii="Tahoma" w:hAnsi="Tahoma" w:cs="Tahoma"/>
          <w:b/>
          <w:bCs/>
          <w:color w:val="002060"/>
          <w:sz w:val="28"/>
          <w:szCs w:val="28"/>
          <w:lang w:val="en-US"/>
        </w:rPr>
        <w:t>5</w:t>
      </w:r>
      <w:r w:rsidR="00B16D49">
        <w:rPr>
          <w:rFonts w:ascii="Tahoma" w:hAnsi="Tahoma" w:cs="Tahoma"/>
          <w:b/>
          <w:bCs/>
          <w:color w:val="002060"/>
          <w:sz w:val="28"/>
          <w:szCs w:val="28"/>
          <w:lang w:val="en-US"/>
        </w:rPr>
        <w:t xml:space="preserve"> </w:t>
      </w:r>
      <w:r w:rsidRPr="003D1DEA">
        <w:rPr>
          <w:rFonts w:ascii="Tahoma" w:hAnsi="Tahoma" w:cs="Tahoma"/>
          <w:b/>
          <w:bCs/>
          <w:color w:val="002060"/>
          <w:sz w:val="28"/>
          <w:szCs w:val="28"/>
          <w:lang w:val="en-US"/>
        </w:rPr>
        <w:t>for HSP-Therapy</w:t>
      </w:r>
    </w:p>
    <w:p w14:paraId="3F1A8763" w14:textId="77777777" w:rsidR="0036669E" w:rsidRPr="0036669E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b/>
          <w:bCs/>
          <w:color w:val="002060"/>
          <w:sz w:val="28"/>
          <w:szCs w:val="28"/>
          <w:lang w:val="en-US"/>
        </w:rPr>
      </w:pPr>
    </w:p>
    <w:p w14:paraId="787D97F4" w14:textId="160A5E4C" w:rsidR="0036669E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color w:val="002060"/>
          <w:lang w:val="en-US"/>
        </w:rPr>
      </w:pPr>
      <w:r w:rsidRPr="0036669E">
        <w:rPr>
          <w:rFonts w:ascii="Tahoma" w:hAnsi="Tahoma" w:cs="Tahoma"/>
          <w:color w:val="002060"/>
          <w:lang w:val="en-US"/>
        </w:rPr>
        <w:t xml:space="preserve">Donated by the Federation of European HSP Associations </w:t>
      </w:r>
      <w:r w:rsidR="00D22523">
        <w:rPr>
          <w:rFonts w:ascii="Tahoma" w:hAnsi="Tahoma" w:cs="Tahoma"/>
          <w:color w:val="002060"/>
          <w:lang w:val="en-US"/>
        </w:rPr>
        <w:t>(</w:t>
      </w:r>
      <w:r>
        <w:rPr>
          <w:rFonts w:ascii="Tahoma" w:hAnsi="Tahoma" w:cs="Tahoma"/>
          <w:color w:val="002060"/>
          <w:lang w:val="en-US"/>
        </w:rPr>
        <w:t>Euro-HSP</w:t>
      </w:r>
      <w:r w:rsidR="00D22523">
        <w:rPr>
          <w:rFonts w:ascii="Tahoma" w:hAnsi="Tahoma" w:cs="Tahoma"/>
          <w:color w:val="002060"/>
          <w:lang w:val="en-US"/>
        </w:rPr>
        <w:t>)</w:t>
      </w:r>
      <w:r>
        <w:rPr>
          <w:rFonts w:ascii="Tahoma" w:hAnsi="Tahoma" w:cs="Tahoma"/>
          <w:color w:val="002060"/>
          <w:lang w:val="en-US"/>
        </w:rPr>
        <w:t xml:space="preserve"> </w:t>
      </w:r>
    </w:p>
    <w:p w14:paraId="03C4A6A2" w14:textId="68D0583B" w:rsidR="006A5EF8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color w:val="002060"/>
          <w:lang w:val="en-US"/>
        </w:rPr>
      </w:pPr>
      <w:r w:rsidRPr="0036669E">
        <w:rPr>
          <w:rFonts w:ascii="Tahoma" w:hAnsi="Tahoma" w:cs="Tahoma"/>
          <w:color w:val="002060"/>
          <w:lang w:val="en-US"/>
        </w:rPr>
        <w:t>in Cooperation with the Tom Wahlig Foundation</w:t>
      </w:r>
    </w:p>
    <w:p w14:paraId="1BD5D123" w14:textId="77777777" w:rsidR="0036669E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color w:val="002060"/>
          <w:lang w:val="en-US"/>
        </w:rPr>
      </w:pPr>
    </w:p>
    <w:p w14:paraId="3DC80372" w14:textId="3D38F9AA" w:rsidR="0036669E" w:rsidRDefault="0036669E" w:rsidP="0036669E">
      <w:pPr>
        <w:tabs>
          <w:tab w:val="right" w:pos="9070"/>
        </w:tabs>
        <w:spacing w:after="0"/>
        <w:jc w:val="center"/>
        <w:rPr>
          <w:rFonts w:ascii="Tahoma" w:hAnsi="Tahoma" w:cs="Tahoma"/>
          <w:color w:val="002060"/>
          <w:lang w:val="en-US"/>
        </w:rPr>
      </w:pPr>
    </w:p>
    <w:p w14:paraId="421D30AB" w14:textId="614D82B0" w:rsidR="0036669E" w:rsidRP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 w:rsidRPr="0036669E">
        <w:rPr>
          <w:rFonts w:ascii="Tahoma" w:hAnsi="Tahoma" w:cs="Tahoma"/>
          <w:b/>
          <w:bCs/>
          <w:color w:val="002060"/>
          <w:lang w:val="en-US"/>
        </w:rPr>
        <w:t>Scope:</w:t>
      </w:r>
    </w:p>
    <w:p w14:paraId="76FEC1EB" w14:textId="4633B59D" w:rsid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lang w:val="en-US"/>
        </w:rPr>
      </w:pPr>
      <w:r w:rsidRPr="0036669E">
        <w:rPr>
          <w:rFonts w:ascii="Tahoma" w:hAnsi="Tahoma" w:cs="Tahoma"/>
          <w:lang w:val="en-US"/>
        </w:rPr>
        <w:t>The Adolf-Str</w:t>
      </w:r>
      <w:r>
        <w:rPr>
          <w:rFonts w:ascii="Tahoma" w:hAnsi="Tahoma" w:cs="Tahoma"/>
          <w:lang w:val="en-US"/>
        </w:rPr>
        <w:t>ue</w:t>
      </w:r>
      <w:r w:rsidRPr="0036669E">
        <w:rPr>
          <w:rFonts w:ascii="Tahoma" w:hAnsi="Tahoma" w:cs="Tahoma"/>
          <w:lang w:val="en-US"/>
        </w:rPr>
        <w:t xml:space="preserve">mpell-Prize aims to honor outstanding achievements in clinical research in the field of </w:t>
      </w:r>
      <w:r w:rsidRPr="0036669E">
        <w:rPr>
          <w:rFonts w:ascii="Tahoma" w:hAnsi="Tahoma" w:cs="Tahoma"/>
          <w:b/>
          <w:bCs/>
          <w:lang w:val="en-US"/>
        </w:rPr>
        <w:t>symptomatic and causal therapy of hereditary spastic paraplegia</w:t>
      </w:r>
      <w:r w:rsidRPr="0036669E">
        <w:rPr>
          <w:rFonts w:ascii="Tahoma" w:hAnsi="Tahoma" w:cs="Tahoma"/>
          <w:lang w:val="en-US"/>
        </w:rPr>
        <w:t xml:space="preserve"> and related diseases.</w:t>
      </w:r>
    </w:p>
    <w:p w14:paraId="48CB2DDD" w14:textId="17F6D8E4" w:rsidR="0036669E" w:rsidRP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lang w:val="en-US"/>
        </w:rPr>
      </w:pPr>
    </w:p>
    <w:p w14:paraId="60E3C1DB" w14:textId="7D196331" w:rsidR="008B42C3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 w:rsidRPr="0036669E">
        <w:rPr>
          <w:rFonts w:ascii="Tahoma" w:hAnsi="Tahoma" w:cs="Tahoma"/>
          <w:color w:val="002060"/>
          <w:lang w:val="en-US"/>
        </w:rPr>
        <w:t>The awarded prize amounts to</w:t>
      </w:r>
      <w:r w:rsidRPr="0036669E">
        <w:rPr>
          <w:rFonts w:ascii="Tahoma" w:hAnsi="Tahoma" w:cs="Tahoma"/>
          <w:b/>
          <w:bCs/>
          <w:color w:val="002060"/>
          <w:lang w:val="en-US"/>
        </w:rPr>
        <w:t xml:space="preserve"> EUR 2.500,-.</w:t>
      </w:r>
    </w:p>
    <w:p w14:paraId="6911B42A" w14:textId="3B2E2A9A" w:rsid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72399146" w14:textId="63B97D16" w:rsidR="008B42C3" w:rsidRDefault="008B42C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4AA41B64" w14:textId="10333F09" w:rsidR="008B42C3" w:rsidRDefault="008B42C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26026D9C" w14:textId="1D49F39D" w:rsid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>
        <w:rPr>
          <w:rFonts w:ascii="Tahoma" w:hAnsi="Tahoma" w:cs="Tahoma"/>
          <w:b/>
          <w:bCs/>
          <w:color w:val="002060"/>
          <w:lang w:val="en-US"/>
        </w:rPr>
        <w:t>Criteria for Application:</w:t>
      </w:r>
    </w:p>
    <w:p w14:paraId="391391D9" w14:textId="0E526EC2" w:rsidR="0036669E" w:rsidRDefault="0036669E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6069C5C0" w14:textId="01BC3032" w:rsidR="008B42C3" w:rsidRPr="00563BB3" w:rsidRDefault="008B42C3" w:rsidP="008B42C3">
      <w:pPr>
        <w:pStyle w:val="Listenabsatz"/>
        <w:numPr>
          <w:ilvl w:val="0"/>
          <w:numId w:val="1"/>
        </w:numPr>
        <w:jc w:val="both"/>
        <w:rPr>
          <w:lang w:val="en-US"/>
        </w:rPr>
      </w:pPr>
      <w:r w:rsidRPr="00563BB3">
        <w:rPr>
          <w:lang w:val="en-US"/>
        </w:rPr>
        <w:t xml:space="preserve">Applicants must be the first </w:t>
      </w:r>
      <w:r w:rsidR="005614F5">
        <w:rPr>
          <w:lang w:val="en-US"/>
        </w:rPr>
        <w:t xml:space="preserve">or last </w:t>
      </w:r>
      <w:r w:rsidRPr="00563BB3">
        <w:rPr>
          <w:lang w:val="en-US"/>
        </w:rPr>
        <w:t>author of an article in a scientific journal referenced in Medline.</w:t>
      </w:r>
    </w:p>
    <w:p w14:paraId="54D44950" w14:textId="706775D7" w:rsidR="008B42C3" w:rsidRPr="00563BB3" w:rsidRDefault="008B42C3" w:rsidP="008B42C3">
      <w:pPr>
        <w:pStyle w:val="Listenabsatz"/>
        <w:numPr>
          <w:ilvl w:val="0"/>
          <w:numId w:val="1"/>
        </w:numPr>
        <w:jc w:val="both"/>
        <w:rPr>
          <w:lang w:val="en-US"/>
        </w:rPr>
      </w:pPr>
      <w:r w:rsidRPr="00563BB3">
        <w:rPr>
          <w:lang w:val="en-US"/>
        </w:rPr>
        <w:t xml:space="preserve">The publication date is not more than 18 months ahead of the submission deadline or the paper is “in press” as confirmed by the </w:t>
      </w:r>
      <w:r w:rsidR="00766DF4">
        <w:rPr>
          <w:lang w:val="en-US"/>
        </w:rPr>
        <w:t>e</w:t>
      </w:r>
      <w:r w:rsidRPr="00563BB3">
        <w:rPr>
          <w:lang w:val="en-US"/>
        </w:rPr>
        <w:t xml:space="preserve">ditor </w:t>
      </w:r>
      <w:r w:rsidR="00766DF4">
        <w:rPr>
          <w:lang w:val="en-US"/>
        </w:rPr>
        <w:t>of the journal</w:t>
      </w:r>
      <w:r w:rsidRPr="00563BB3">
        <w:rPr>
          <w:lang w:val="en-US"/>
        </w:rPr>
        <w:t>.</w:t>
      </w:r>
    </w:p>
    <w:p w14:paraId="6F0D77D9" w14:textId="77777777" w:rsidR="008B42C3" w:rsidRPr="00563BB3" w:rsidRDefault="008B42C3" w:rsidP="008B42C3">
      <w:pPr>
        <w:pStyle w:val="Listenabsatz"/>
        <w:numPr>
          <w:ilvl w:val="0"/>
          <w:numId w:val="1"/>
        </w:numPr>
        <w:jc w:val="both"/>
        <w:rPr>
          <w:lang w:val="en-US"/>
        </w:rPr>
      </w:pPr>
      <w:r w:rsidRPr="00563BB3">
        <w:rPr>
          <w:lang w:val="en-US"/>
        </w:rPr>
        <w:t>The submitted paper is in the field of symptomatic and causal therapy of hereditary spastic paraplegia and related diseases and contains analysis of human data.</w:t>
      </w:r>
    </w:p>
    <w:p w14:paraId="251C898A" w14:textId="77777777" w:rsidR="008B42C3" w:rsidRPr="00563BB3" w:rsidRDefault="008B42C3" w:rsidP="008B42C3">
      <w:pPr>
        <w:pStyle w:val="Listenabsatz"/>
        <w:numPr>
          <w:ilvl w:val="0"/>
          <w:numId w:val="1"/>
        </w:numPr>
        <w:jc w:val="both"/>
        <w:rPr>
          <w:lang w:val="en-US"/>
        </w:rPr>
      </w:pPr>
      <w:r w:rsidRPr="00563BB3">
        <w:rPr>
          <w:lang w:val="en-US"/>
        </w:rPr>
        <w:t>At the date of the submission deadline the applicant has not exceeded 40 years of age.</w:t>
      </w:r>
    </w:p>
    <w:p w14:paraId="52D53AB0" w14:textId="7ED3404C" w:rsidR="008B42C3" w:rsidRDefault="008B42C3" w:rsidP="008B42C3">
      <w:pPr>
        <w:pStyle w:val="Listenabsatz"/>
        <w:numPr>
          <w:ilvl w:val="0"/>
          <w:numId w:val="1"/>
        </w:numPr>
        <w:jc w:val="both"/>
        <w:rPr>
          <w:lang w:val="en-US"/>
        </w:rPr>
      </w:pPr>
      <w:r w:rsidRPr="00563BB3">
        <w:rPr>
          <w:lang w:val="en-US"/>
        </w:rPr>
        <w:t>Each applicant should not submit more than one application.</w:t>
      </w:r>
    </w:p>
    <w:p w14:paraId="00C73140" w14:textId="0E2488C6" w:rsidR="008B42C3" w:rsidRDefault="008B42C3" w:rsidP="00135D36">
      <w:pPr>
        <w:pStyle w:val="Listenabsatz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>The applicant has not applied for other awards for the same paper</w:t>
      </w:r>
      <w:r w:rsidR="00766DF4">
        <w:rPr>
          <w:lang w:val="en-US"/>
        </w:rPr>
        <w:t xml:space="preserve"> in the same period</w:t>
      </w:r>
      <w:r>
        <w:rPr>
          <w:lang w:val="en-US"/>
        </w:rPr>
        <w:t>.</w:t>
      </w:r>
    </w:p>
    <w:p w14:paraId="2A9FD232" w14:textId="7988FDEC" w:rsidR="00CF261D" w:rsidRPr="00135D36" w:rsidRDefault="00CF261D" w:rsidP="00135D36">
      <w:pPr>
        <w:pStyle w:val="Listenabsatz"/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The applicant did not receive </w:t>
      </w:r>
      <w:r w:rsidR="008B1A77">
        <w:rPr>
          <w:lang w:val="en-US"/>
        </w:rPr>
        <w:t>the</w:t>
      </w:r>
      <w:r>
        <w:rPr>
          <w:lang w:val="en-US"/>
        </w:rPr>
        <w:t xml:space="preserve"> Adolf-Struempell-Prize before.</w:t>
      </w:r>
    </w:p>
    <w:p w14:paraId="0B6FC5FF" w14:textId="17103EAE" w:rsidR="0036669E" w:rsidRDefault="008B42C3" w:rsidP="008B42C3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 w:rsidRPr="00563BB3">
        <w:rPr>
          <w:lang w:val="en-US"/>
        </w:rPr>
        <w:lastRenderedPageBreak/>
        <w:t xml:space="preserve">Each applicant confirms </w:t>
      </w:r>
      <w:r w:rsidR="00474928">
        <w:rPr>
          <w:lang w:val="en-US"/>
        </w:rPr>
        <w:t>her/</w:t>
      </w:r>
      <w:r w:rsidRPr="00563BB3">
        <w:rPr>
          <w:lang w:val="en-US"/>
        </w:rPr>
        <w:t xml:space="preserve">his willingness to present his work during the ceremony at the Tom Wahlig Symposium </w:t>
      </w:r>
      <w:r w:rsidR="00D7079D">
        <w:rPr>
          <w:lang w:val="en-US"/>
        </w:rPr>
        <w:t xml:space="preserve">in </w:t>
      </w:r>
      <w:r w:rsidR="009440B7">
        <w:rPr>
          <w:lang w:val="en-US"/>
        </w:rPr>
        <w:t>Erlangen</w:t>
      </w:r>
      <w:r w:rsidR="00D7079D">
        <w:rPr>
          <w:lang w:val="en-US"/>
        </w:rPr>
        <w:t xml:space="preserve">/Germany </w:t>
      </w:r>
      <w:r w:rsidR="00252B54">
        <w:rPr>
          <w:lang w:val="en-US"/>
        </w:rPr>
        <w:t>between</w:t>
      </w:r>
      <w:r w:rsidR="00D7079D">
        <w:rPr>
          <w:lang w:val="en-US"/>
        </w:rPr>
        <w:t xml:space="preserve"> </w:t>
      </w:r>
      <w:r w:rsidR="00252B54">
        <w:rPr>
          <w:lang w:val="en-US"/>
        </w:rPr>
        <w:t>March</w:t>
      </w:r>
      <w:r w:rsidR="00D7079D">
        <w:rPr>
          <w:lang w:val="en-US"/>
        </w:rPr>
        <w:t xml:space="preserve"> </w:t>
      </w:r>
      <w:r w:rsidR="00CF261D">
        <w:rPr>
          <w:lang w:val="en-US"/>
        </w:rPr>
        <w:t>13</w:t>
      </w:r>
      <w:r w:rsidR="00252B54">
        <w:rPr>
          <w:lang w:val="en-US"/>
        </w:rPr>
        <w:t xml:space="preserve"> to </w:t>
      </w:r>
      <w:r w:rsidR="00CF261D">
        <w:rPr>
          <w:lang w:val="en-US"/>
        </w:rPr>
        <w:t>14</w:t>
      </w:r>
      <w:r w:rsidR="00D7079D">
        <w:rPr>
          <w:lang w:val="en-US"/>
        </w:rPr>
        <w:t xml:space="preserve">, </w:t>
      </w:r>
      <w:r>
        <w:rPr>
          <w:lang w:val="en-US"/>
        </w:rPr>
        <w:t>202</w:t>
      </w:r>
      <w:r w:rsidR="00CF261D">
        <w:rPr>
          <w:lang w:val="en-US"/>
        </w:rPr>
        <w:t>5</w:t>
      </w:r>
      <w:r>
        <w:rPr>
          <w:lang w:val="en-US"/>
        </w:rPr>
        <w:t xml:space="preserve"> </w:t>
      </w:r>
      <w:r w:rsidR="00D7079D">
        <w:rPr>
          <w:lang w:val="en-US"/>
        </w:rPr>
        <w:t xml:space="preserve">– </w:t>
      </w:r>
      <w:r w:rsidRPr="00563BB3">
        <w:rPr>
          <w:lang w:val="en-US"/>
        </w:rPr>
        <w:t xml:space="preserve">in </w:t>
      </w:r>
      <w:r>
        <w:rPr>
          <w:lang w:val="en-US"/>
        </w:rPr>
        <w:t xml:space="preserve">the </w:t>
      </w:r>
      <w:r w:rsidRPr="00563BB3">
        <w:rPr>
          <w:lang w:val="en-US"/>
        </w:rPr>
        <w:t>case she</w:t>
      </w:r>
      <w:r>
        <w:rPr>
          <w:lang w:val="en-US"/>
        </w:rPr>
        <w:t>/he</w:t>
      </w:r>
      <w:r w:rsidRPr="00563BB3">
        <w:rPr>
          <w:lang w:val="en-US"/>
        </w:rPr>
        <w:t xml:space="preserve"> gets awarded.</w:t>
      </w:r>
    </w:p>
    <w:p w14:paraId="6C38EF63" w14:textId="77777777" w:rsidR="008B42C3" w:rsidRDefault="008B42C3">
      <w:pPr>
        <w:rPr>
          <w:rFonts w:ascii="Tahoma" w:hAnsi="Tahoma" w:cs="Tahoma"/>
          <w:b/>
          <w:bCs/>
          <w:color w:val="002060"/>
          <w:lang w:val="en-US"/>
        </w:rPr>
      </w:pPr>
    </w:p>
    <w:p w14:paraId="1C62D9A2" w14:textId="140B39B5" w:rsidR="008B42C3" w:rsidRDefault="004F5C47" w:rsidP="00382A43">
      <w:pPr>
        <w:pBdr>
          <w:bottom w:val="single" w:sz="4" w:space="1" w:color="auto"/>
        </w:pBd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>
        <w:rPr>
          <w:noProof/>
        </w:rPr>
        <w:drawing>
          <wp:inline distT="0" distB="0" distL="0" distR="0" wp14:anchorId="0DB19618" wp14:editId="3335A6DF">
            <wp:extent cx="1378800" cy="7200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8449" t="16813" r="5866" b="19833"/>
                    <a:stretch/>
                  </pic:blipFill>
                  <pic:spPr bwMode="auto">
                    <a:xfrm>
                      <a:off x="0" y="0"/>
                      <a:ext cx="13788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A43">
        <w:rPr>
          <w:rFonts w:ascii="Tahoma" w:hAnsi="Tahoma" w:cs="Tahoma"/>
          <w:b/>
          <w:bCs/>
          <w:color w:val="002060"/>
          <w:lang w:val="en-US"/>
        </w:rPr>
        <w:tab/>
      </w:r>
      <w:r w:rsidR="008B42C3">
        <w:rPr>
          <w:noProof/>
        </w:rPr>
        <w:drawing>
          <wp:inline distT="0" distB="0" distL="0" distR="0" wp14:anchorId="6DAB09F7" wp14:editId="62CBA4D0">
            <wp:extent cx="727200" cy="756000"/>
            <wp:effectExtent l="0" t="0" r="0" b="63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0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A6AF" w14:textId="3EAB0F13" w:rsidR="008B42C3" w:rsidRDefault="008B42C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3E83911E" w14:textId="7741D57F" w:rsidR="00382A43" w:rsidRDefault="00382A4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2A599615" w14:textId="5FFACA56" w:rsidR="008B42C3" w:rsidRDefault="008B42C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>
        <w:rPr>
          <w:rFonts w:ascii="Tahoma" w:hAnsi="Tahoma" w:cs="Tahoma"/>
          <w:b/>
          <w:bCs/>
          <w:color w:val="002060"/>
          <w:lang w:val="en-US"/>
        </w:rPr>
        <w:t>Material</w:t>
      </w:r>
      <w:r w:rsidRPr="008B42C3">
        <w:rPr>
          <w:rFonts w:ascii="Tahoma" w:hAnsi="Tahoma" w:cs="Tahoma"/>
          <w:b/>
          <w:bCs/>
          <w:color w:val="002060"/>
          <w:lang w:val="en-US"/>
        </w:rPr>
        <w:t xml:space="preserve"> </w:t>
      </w:r>
      <w:r>
        <w:rPr>
          <w:rFonts w:ascii="Tahoma" w:hAnsi="Tahoma" w:cs="Tahoma"/>
          <w:b/>
          <w:bCs/>
          <w:color w:val="002060"/>
          <w:lang w:val="en-US"/>
        </w:rPr>
        <w:t xml:space="preserve">Required </w:t>
      </w:r>
      <w:r w:rsidRPr="008B42C3">
        <w:rPr>
          <w:rFonts w:ascii="Tahoma" w:hAnsi="Tahoma" w:cs="Tahoma"/>
          <w:b/>
          <w:bCs/>
          <w:color w:val="002060"/>
          <w:lang w:val="en-US"/>
        </w:rPr>
        <w:t>for Application:</w:t>
      </w:r>
    </w:p>
    <w:p w14:paraId="0639AFC5" w14:textId="4B2AB119" w:rsidR="008B42C3" w:rsidRDefault="008B42C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</w:p>
    <w:p w14:paraId="6F508AA2" w14:textId="62DFF989" w:rsidR="008B42C3" w:rsidRPr="00563BB3" w:rsidRDefault="008B42C3" w:rsidP="008B42C3">
      <w:pPr>
        <w:pStyle w:val="Listenabsatz"/>
        <w:numPr>
          <w:ilvl w:val="0"/>
          <w:numId w:val="2"/>
        </w:numPr>
        <w:jc w:val="both"/>
        <w:rPr>
          <w:lang w:val="en-US"/>
        </w:rPr>
      </w:pPr>
      <w:r w:rsidRPr="00563BB3">
        <w:rPr>
          <w:lang w:val="en-US"/>
        </w:rPr>
        <w:t>The paper in electronic format (pdf)</w:t>
      </w:r>
      <w:r>
        <w:rPr>
          <w:lang w:val="en-US"/>
        </w:rPr>
        <w:t>.</w:t>
      </w:r>
    </w:p>
    <w:p w14:paraId="7FE35605" w14:textId="4485AC81" w:rsidR="008B42C3" w:rsidRPr="00563BB3" w:rsidRDefault="008B42C3" w:rsidP="008B42C3">
      <w:pPr>
        <w:pStyle w:val="Listenabsatz"/>
        <w:numPr>
          <w:ilvl w:val="0"/>
          <w:numId w:val="2"/>
        </w:numPr>
        <w:jc w:val="both"/>
        <w:rPr>
          <w:lang w:val="en-US"/>
        </w:rPr>
      </w:pPr>
      <w:r w:rsidRPr="00563BB3">
        <w:rPr>
          <w:lang w:val="en-US"/>
        </w:rPr>
        <w:t>A short submission letter (max. 2 pages</w:t>
      </w:r>
      <w:r w:rsidR="005614F5">
        <w:rPr>
          <w:lang w:val="en-US"/>
        </w:rPr>
        <w:t>, 11pt font size</w:t>
      </w:r>
      <w:r w:rsidRPr="00563BB3">
        <w:rPr>
          <w:lang w:val="en-US"/>
        </w:rPr>
        <w:t>) justifying why the work is within the scope of the prize</w:t>
      </w:r>
      <w:r>
        <w:rPr>
          <w:lang w:val="en-US"/>
        </w:rPr>
        <w:t xml:space="preserve"> and confirming willingness </w:t>
      </w:r>
      <w:r w:rsidR="00CF5120">
        <w:rPr>
          <w:lang w:val="en-US"/>
        </w:rPr>
        <w:t>to</w:t>
      </w:r>
      <w:r>
        <w:rPr>
          <w:lang w:val="en-US"/>
        </w:rPr>
        <w:t xml:space="preserve"> present</w:t>
      </w:r>
      <w:r w:rsidRPr="00563BB3">
        <w:rPr>
          <w:lang w:val="en-US"/>
        </w:rPr>
        <w:t>.</w:t>
      </w:r>
    </w:p>
    <w:p w14:paraId="4F67F0AE" w14:textId="0CE7A5BA" w:rsidR="008B42C3" w:rsidRPr="00563BB3" w:rsidRDefault="008B42C3" w:rsidP="008B42C3">
      <w:pPr>
        <w:pStyle w:val="Listenabsatz"/>
        <w:numPr>
          <w:ilvl w:val="0"/>
          <w:numId w:val="2"/>
        </w:numPr>
        <w:jc w:val="both"/>
        <w:rPr>
          <w:lang w:val="en-US"/>
        </w:rPr>
      </w:pPr>
      <w:r w:rsidRPr="00563BB3">
        <w:rPr>
          <w:lang w:val="en-US"/>
        </w:rPr>
        <w:t xml:space="preserve">A short </w:t>
      </w:r>
      <w:r w:rsidR="00CF5120">
        <w:rPr>
          <w:lang w:val="en-US"/>
        </w:rPr>
        <w:t>c</w:t>
      </w:r>
      <w:r>
        <w:rPr>
          <w:lang w:val="en-US"/>
        </w:rPr>
        <w:t xml:space="preserve">urriculum </w:t>
      </w:r>
      <w:r w:rsidR="00CF5120">
        <w:rPr>
          <w:lang w:val="en-US"/>
        </w:rPr>
        <w:t>v</w:t>
      </w:r>
      <w:r>
        <w:rPr>
          <w:lang w:val="en-US"/>
        </w:rPr>
        <w:t>itae.</w:t>
      </w:r>
    </w:p>
    <w:p w14:paraId="61892E95" w14:textId="72B6C856" w:rsidR="008B42C3" w:rsidRDefault="008B42C3" w:rsidP="008B42C3">
      <w:pPr>
        <w:pStyle w:val="Listenabsatz"/>
        <w:numPr>
          <w:ilvl w:val="0"/>
          <w:numId w:val="2"/>
        </w:numPr>
        <w:jc w:val="both"/>
        <w:rPr>
          <w:lang w:val="en-US"/>
        </w:rPr>
      </w:pPr>
      <w:r w:rsidRPr="00563BB3">
        <w:rPr>
          <w:lang w:val="en-US"/>
        </w:rPr>
        <w:t>Contact information</w:t>
      </w:r>
      <w:r>
        <w:rPr>
          <w:lang w:val="en-US"/>
        </w:rPr>
        <w:t xml:space="preserve"> (institute/clinic, e-mail, phone number).</w:t>
      </w:r>
    </w:p>
    <w:p w14:paraId="67451355" w14:textId="1282D5F6" w:rsidR="00382A43" w:rsidRDefault="00382A43" w:rsidP="00382A43">
      <w:pPr>
        <w:jc w:val="both"/>
        <w:rPr>
          <w:lang w:val="en-US"/>
        </w:rPr>
      </w:pPr>
    </w:p>
    <w:p w14:paraId="4056FE6E" w14:textId="5C713B59" w:rsidR="00552B54" w:rsidRPr="00CF5120" w:rsidRDefault="00552B54" w:rsidP="00382A43">
      <w:pPr>
        <w:jc w:val="both"/>
        <w:rPr>
          <w:rFonts w:ascii="Tahoma" w:hAnsi="Tahoma" w:cs="Tahoma"/>
          <w:b/>
          <w:bCs/>
          <w:color w:val="002060"/>
          <w:lang w:val="en-US"/>
        </w:rPr>
      </w:pPr>
      <w:r w:rsidRPr="00CF5120">
        <w:rPr>
          <w:rFonts w:ascii="Tahoma" w:hAnsi="Tahoma" w:cs="Tahoma"/>
          <w:b/>
          <w:bCs/>
          <w:color w:val="002060"/>
          <w:lang w:val="en-US"/>
        </w:rPr>
        <w:t>Winner Definition:</w:t>
      </w:r>
    </w:p>
    <w:p w14:paraId="0199AA65" w14:textId="390CB772" w:rsidR="00552B54" w:rsidRPr="00CF5120" w:rsidRDefault="00552B54" w:rsidP="00382A43">
      <w:pPr>
        <w:jc w:val="both"/>
        <w:rPr>
          <w:rFonts w:cstheme="minorHAnsi"/>
          <w:lang w:val="en-US"/>
        </w:rPr>
      </w:pPr>
      <w:r w:rsidRPr="00CF5120">
        <w:rPr>
          <w:rFonts w:cstheme="minorHAnsi"/>
          <w:lang w:val="en-US"/>
        </w:rPr>
        <w:t xml:space="preserve">Papers will be </w:t>
      </w:r>
      <w:r w:rsidR="00CF5120" w:rsidRPr="00CF5120">
        <w:rPr>
          <w:rFonts w:cstheme="minorHAnsi"/>
          <w:lang w:val="en-US"/>
        </w:rPr>
        <w:t>judged by a jury of international experts. The winner will be informed timely ahead of the symposium.</w:t>
      </w:r>
      <w:r w:rsidRPr="00CF5120">
        <w:rPr>
          <w:rFonts w:cstheme="minorHAnsi"/>
          <w:lang w:val="en-US"/>
        </w:rPr>
        <w:t xml:space="preserve"> </w:t>
      </w:r>
    </w:p>
    <w:p w14:paraId="632AFE08" w14:textId="77777777" w:rsidR="00552B54" w:rsidRDefault="00552B54" w:rsidP="00382A43">
      <w:pPr>
        <w:jc w:val="both"/>
        <w:rPr>
          <w:lang w:val="en-US"/>
        </w:rPr>
      </w:pPr>
    </w:p>
    <w:p w14:paraId="45D90071" w14:textId="77777777" w:rsidR="008B42C3" w:rsidRPr="0036669E" w:rsidRDefault="00382A43" w:rsidP="0036669E">
      <w:pPr>
        <w:tabs>
          <w:tab w:val="right" w:pos="9070"/>
        </w:tabs>
        <w:spacing w:after="0"/>
        <w:jc w:val="both"/>
        <w:rPr>
          <w:rFonts w:ascii="Tahoma" w:hAnsi="Tahoma" w:cs="Tahoma"/>
          <w:b/>
          <w:bCs/>
          <w:color w:val="00206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29EA9" wp14:editId="04CA94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7EACF" w14:textId="0FDADC8B" w:rsidR="00382A43" w:rsidRPr="008219B7" w:rsidRDefault="00382A43" w:rsidP="00382A43">
                            <w:pPr>
                              <w:shd w:val="clear" w:color="auto" w:fill="DEEAF6" w:themeFill="accent5" w:themeFillTint="33"/>
                              <w:jc w:val="both"/>
                              <w:rPr>
                                <w:rFonts w:ascii="Tahoma" w:hAnsi="Tahoma" w:cs="Tahoma"/>
                                <w:lang w:val="en-US"/>
                              </w:rPr>
                            </w:pPr>
                            <w:r w:rsidRPr="00382A43">
                              <w:rPr>
                                <w:rFonts w:ascii="Tahoma" w:hAnsi="Tahoma" w:cs="Tahoma"/>
                                <w:lang w:val="en-US"/>
                              </w:rPr>
                              <w:t>All material</w:t>
                            </w:r>
                            <w:r w:rsidR="00CF5120">
                              <w:rPr>
                                <w:rFonts w:ascii="Tahoma" w:hAnsi="Tahoma" w:cs="Tahoma"/>
                                <w:lang w:val="en-US"/>
                              </w:rPr>
                              <w:t>s</w:t>
                            </w:r>
                            <w:r w:rsidRPr="00382A43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must be submitted to</w:t>
                            </w:r>
                            <w:r w:rsidR="00D84CCA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Dr. Gerald Fischer (Scientific Advisor</w:t>
                            </w:r>
                            <w:r w:rsidRPr="00382A43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 </w:t>
                            </w:r>
                            <w:r w:rsidR="00D84CCA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Euro-HSP,  </w:t>
                            </w:r>
                            <w:hyperlink r:id="rId11" w:history="1">
                              <w:r w:rsidR="00D84CCA" w:rsidRPr="00485083">
                                <w:rPr>
                                  <w:rStyle w:val="Hyperlink"/>
                                  <w:rFonts w:ascii="Tahoma" w:hAnsi="Tahoma" w:cs="Tahoma"/>
                                  <w:lang w:val="en-US"/>
                                </w:rPr>
                                <w:t>gerald.fischer@stopp-hsp.at</w:t>
                              </w:r>
                            </w:hyperlink>
                            <w:r w:rsidRPr="00382A43">
                              <w:rPr>
                                <w:rFonts w:ascii="Tahoma" w:hAnsi="Tahoma" w:cs="Tahoma"/>
                                <w:lang w:val="en-US"/>
                              </w:rPr>
                              <w:t xml:space="preserve">) ahead of </w:t>
                            </w:r>
                            <w:r w:rsidR="00252B54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December</w:t>
                            </w:r>
                            <w:r w:rsidRPr="00382A43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 xml:space="preserve"> 1, 202</w:t>
                            </w:r>
                            <w:r w:rsidR="00376B85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4</w:t>
                            </w:r>
                            <w:r w:rsidRPr="00382A43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129EA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" filled="f" stroked="f" strokeweight=".5pt">
                <v:textbox style="mso-fit-shape-to-text:t">
                  <w:txbxContent>
                    <w:p w14:paraId="09C7EACF" w14:textId="0FDADC8B" w:rsidR="00382A43" w:rsidRPr="008219B7" w:rsidRDefault="00382A43" w:rsidP="00382A43">
                      <w:pPr>
                        <w:shd w:val="clear" w:color="auto" w:fill="DEEAF6" w:themeFill="accent5" w:themeFillTint="33"/>
                        <w:jc w:val="both"/>
                        <w:rPr>
                          <w:rFonts w:ascii="Tahoma" w:hAnsi="Tahoma" w:cs="Tahoma"/>
                          <w:lang w:val="en-US"/>
                        </w:rPr>
                      </w:pPr>
                      <w:r w:rsidRPr="00382A43">
                        <w:rPr>
                          <w:rFonts w:ascii="Tahoma" w:hAnsi="Tahoma" w:cs="Tahoma"/>
                          <w:lang w:val="en-US"/>
                        </w:rPr>
                        <w:t>All material</w:t>
                      </w:r>
                      <w:r w:rsidR="00CF5120">
                        <w:rPr>
                          <w:rFonts w:ascii="Tahoma" w:hAnsi="Tahoma" w:cs="Tahoma"/>
                          <w:lang w:val="en-US"/>
                        </w:rPr>
                        <w:t>s</w:t>
                      </w:r>
                      <w:r w:rsidRPr="00382A43">
                        <w:rPr>
                          <w:rFonts w:ascii="Tahoma" w:hAnsi="Tahoma" w:cs="Tahoma"/>
                          <w:lang w:val="en-US"/>
                        </w:rPr>
                        <w:t xml:space="preserve"> must be submitted to</w:t>
                      </w:r>
                      <w:r w:rsidR="00D84CCA">
                        <w:rPr>
                          <w:rFonts w:ascii="Tahoma" w:hAnsi="Tahoma" w:cs="Tahoma"/>
                          <w:lang w:val="en-US"/>
                        </w:rPr>
                        <w:t xml:space="preserve"> Dr. Gerald Fischer (Scientific Advisor</w:t>
                      </w:r>
                      <w:r w:rsidRPr="00382A43">
                        <w:rPr>
                          <w:rFonts w:ascii="Tahoma" w:hAnsi="Tahoma" w:cs="Tahoma"/>
                          <w:lang w:val="en-US"/>
                        </w:rPr>
                        <w:t xml:space="preserve"> </w:t>
                      </w:r>
                      <w:r w:rsidR="00D84CCA">
                        <w:rPr>
                          <w:rFonts w:ascii="Tahoma" w:hAnsi="Tahoma" w:cs="Tahoma"/>
                          <w:lang w:val="en-US"/>
                        </w:rPr>
                        <w:t xml:space="preserve">Euro-HSP,  </w:t>
                      </w:r>
                      <w:hyperlink r:id="rId12" w:history="1">
                        <w:r w:rsidR="00D84CCA" w:rsidRPr="00485083">
                          <w:rPr>
                            <w:rStyle w:val="Hyperlink"/>
                            <w:rFonts w:ascii="Tahoma" w:hAnsi="Tahoma" w:cs="Tahoma"/>
                            <w:lang w:val="en-US"/>
                          </w:rPr>
                          <w:t>gerald.fischer@stopp-hsp.at</w:t>
                        </w:r>
                      </w:hyperlink>
                      <w:r w:rsidRPr="00382A43">
                        <w:rPr>
                          <w:rFonts w:ascii="Tahoma" w:hAnsi="Tahoma" w:cs="Tahoma"/>
                          <w:lang w:val="en-US"/>
                        </w:rPr>
                        <w:t xml:space="preserve">) ahead of </w:t>
                      </w:r>
                      <w:r w:rsidR="00252B54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December</w:t>
                      </w:r>
                      <w:r w:rsidRPr="00382A43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 xml:space="preserve"> 1, 202</w:t>
                      </w:r>
                      <w:r w:rsidR="00376B85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4</w:t>
                      </w:r>
                      <w:r w:rsidRPr="00382A43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B42C3" w:rsidRPr="0036669E" w:rsidSect="0036669E">
      <w:footerReference w:type="default" r:id="rId13"/>
      <w:pgSz w:w="11906" w:h="16838"/>
      <w:pgMar w:top="1021" w:right="1418" w:bottom="567" w:left="1418" w:header="709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62360" w14:textId="77777777" w:rsidR="005F08A8" w:rsidRDefault="005F08A8" w:rsidP="0036669E">
      <w:pPr>
        <w:spacing w:after="0" w:line="240" w:lineRule="auto"/>
      </w:pPr>
      <w:r>
        <w:separator/>
      </w:r>
    </w:p>
  </w:endnote>
  <w:endnote w:type="continuationSeparator" w:id="0">
    <w:p w14:paraId="7CEDBF63" w14:textId="77777777" w:rsidR="005F08A8" w:rsidRDefault="005F08A8" w:rsidP="00366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A646B" w14:textId="390886F3" w:rsidR="0036669E" w:rsidRDefault="00AF7CFE" w:rsidP="00135D36">
    <w:pPr>
      <w:pStyle w:val="Fuzeile"/>
      <w:pBdr>
        <w:top w:val="single" w:sz="4" w:space="1" w:color="auto"/>
      </w:pBdr>
      <w:jc w:val="center"/>
    </w:pPr>
    <w:r>
      <w:rPr>
        <w:noProof/>
      </w:rPr>
      <w:drawing>
        <wp:inline distT="0" distB="0" distL="0" distR="0" wp14:anchorId="172DFB69" wp14:editId="13AB2055">
          <wp:extent cx="5759450" cy="1467485"/>
          <wp:effectExtent l="0" t="0" r="0" b="0"/>
          <wp:docPr id="7" name="Grafik 7" descr="Ein Bild, das Text, Screenshot, Grafikdesig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, Screenshot, Grafikdesign, Schrif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67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A5A861" w14:textId="77777777" w:rsidR="0036669E" w:rsidRDefault="003666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9A144" w14:textId="77777777" w:rsidR="005F08A8" w:rsidRDefault="005F08A8" w:rsidP="0036669E">
      <w:pPr>
        <w:spacing w:after="0" w:line="240" w:lineRule="auto"/>
      </w:pPr>
      <w:r>
        <w:separator/>
      </w:r>
    </w:p>
  </w:footnote>
  <w:footnote w:type="continuationSeparator" w:id="0">
    <w:p w14:paraId="30EC1392" w14:textId="77777777" w:rsidR="005F08A8" w:rsidRDefault="005F08A8" w:rsidP="00366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2DBF"/>
    <w:multiLevelType w:val="hybridMultilevel"/>
    <w:tmpl w:val="673029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0F259D"/>
    <w:multiLevelType w:val="hybridMultilevel"/>
    <w:tmpl w:val="6E5661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DEA"/>
    <w:rsid w:val="00135D36"/>
    <w:rsid w:val="001765B2"/>
    <w:rsid w:val="00252B54"/>
    <w:rsid w:val="002D5DF3"/>
    <w:rsid w:val="0036669E"/>
    <w:rsid w:val="00376B85"/>
    <w:rsid w:val="00382A43"/>
    <w:rsid w:val="003C3507"/>
    <w:rsid w:val="003C6F93"/>
    <w:rsid w:val="003D1DEA"/>
    <w:rsid w:val="00434D98"/>
    <w:rsid w:val="00474928"/>
    <w:rsid w:val="004F43D5"/>
    <w:rsid w:val="004F5C47"/>
    <w:rsid w:val="00546C81"/>
    <w:rsid w:val="00552B54"/>
    <w:rsid w:val="005614F5"/>
    <w:rsid w:val="005F08A8"/>
    <w:rsid w:val="00601808"/>
    <w:rsid w:val="006A5EF8"/>
    <w:rsid w:val="00766DF4"/>
    <w:rsid w:val="007E225B"/>
    <w:rsid w:val="008B1A77"/>
    <w:rsid w:val="008B42C3"/>
    <w:rsid w:val="008F11D4"/>
    <w:rsid w:val="00931E28"/>
    <w:rsid w:val="009440B7"/>
    <w:rsid w:val="009C3DEC"/>
    <w:rsid w:val="009D5F99"/>
    <w:rsid w:val="00A83CF0"/>
    <w:rsid w:val="00AB76D8"/>
    <w:rsid w:val="00AF7CFE"/>
    <w:rsid w:val="00B16D49"/>
    <w:rsid w:val="00B46F61"/>
    <w:rsid w:val="00BF4EE9"/>
    <w:rsid w:val="00C11DAE"/>
    <w:rsid w:val="00C44BD3"/>
    <w:rsid w:val="00CF261D"/>
    <w:rsid w:val="00CF5120"/>
    <w:rsid w:val="00D22523"/>
    <w:rsid w:val="00D44432"/>
    <w:rsid w:val="00D7079D"/>
    <w:rsid w:val="00D84CCA"/>
    <w:rsid w:val="00DA33CE"/>
    <w:rsid w:val="00F5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0F323"/>
  <w15:chartTrackingRefBased/>
  <w15:docId w15:val="{46A29EF5-7AB8-4CB0-AFCB-BFA5D370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6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669E"/>
  </w:style>
  <w:style w:type="paragraph" w:styleId="Fuzeile">
    <w:name w:val="footer"/>
    <w:basedOn w:val="Standard"/>
    <w:link w:val="FuzeileZchn"/>
    <w:uiPriority w:val="99"/>
    <w:unhideWhenUsed/>
    <w:rsid w:val="003666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669E"/>
  </w:style>
  <w:style w:type="character" w:styleId="Kommentarzeichen">
    <w:name w:val="annotation reference"/>
    <w:basedOn w:val="Absatz-Standardschriftart"/>
    <w:uiPriority w:val="99"/>
    <w:semiHidden/>
    <w:unhideWhenUsed/>
    <w:rsid w:val="008B42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B42C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B42C3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8B42C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82A4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2A4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4C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gerald.fischer@stopp-hsp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erald.fischer@stopp-hsp.a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Fischer</dc:creator>
  <cp:keywords/>
  <dc:description/>
  <cp:lastModifiedBy>Gerald Fischer</cp:lastModifiedBy>
  <cp:revision>6</cp:revision>
  <cp:lastPrinted>2021-03-30T06:05:00Z</cp:lastPrinted>
  <dcterms:created xsi:type="dcterms:W3CDTF">2024-09-03T05:57:00Z</dcterms:created>
  <dcterms:modified xsi:type="dcterms:W3CDTF">2024-09-03T06:20:00Z</dcterms:modified>
</cp:coreProperties>
</file>